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3345B" w14:textId="77777777" w:rsidR="006A3371" w:rsidRDefault="006A3371" w:rsidP="006A33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Порядок рассмотрения вопроса об изменении валюты обязательств:</w:t>
      </w:r>
    </w:p>
    <w:p w14:paraId="708C6FE1" w14:textId="77777777" w:rsidR="006A3371" w:rsidRDefault="006A3371" w:rsidP="006A33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AD0F6F" w14:textId="77777777" w:rsidR="006A3371" w:rsidRDefault="006A3371" w:rsidP="006A33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371">
        <w:rPr>
          <w:rFonts w:ascii="Times New Roman" w:hAnsi="Times New Roman"/>
          <w:sz w:val="28"/>
          <w:szCs w:val="28"/>
        </w:rPr>
        <w:t xml:space="preserve">Клиент предоставляет в Банк ходатайство в свободной форме о необходимости замены валюты обязательств с указанием чистых поступлений </w:t>
      </w:r>
      <w:r w:rsidR="007253AF">
        <w:rPr>
          <w:rFonts w:ascii="Times New Roman" w:hAnsi="Times New Roman"/>
          <w:sz w:val="28"/>
          <w:szCs w:val="28"/>
        </w:rPr>
        <w:t>за 12 полных календарных месяцев</w:t>
      </w:r>
      <w:r w:rsidRPr="006A3371">
        <w:rPr>
          <w:rFonts w:ascii="Times New Roman" w:hAnsi="Times New Roman"/>
          <w:sz w:val="28"/>
          <w:szCs w:val="28"/>
        </w:rPr>
        <w:t xml:space="preserve">. </w:t>
      </w:r>
    </w:p>
    <w:p w14:paraId="4836098A" w14:textId="77777777" w:rsidR="006A3371" w:rsidRDefault="006A3371" w:rsidP="006A3371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14:paraId="5C18C268" w14:textId="77777777" w:rsidR="006A3371" w:rsidRPr="006A3371" w:rsidRDefault="006A3371" w:rsidP="006A3371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  <w:r w:rsidRPr="006A3371">
        <w:rPr>
          <w:rFonts w:ascii="Times New Roman" w:hAnsi="Times New Roman"/>
          <w:b/>
          <w:sz w:val="28"/>
          <w:szCs w:val="28"/>
        </w:rPr>
        <w:t>В ходатайстве должно быть указано:</w:t>
      </w:r>
    </w:p>
    <w:p w14:paraId="3CE6F05D" w14:textId="77777777" w:rsidR="006A3371" w:rsidRPr="006A3371" w:rsidRDefault="006A3371" w:rsidP="006A3371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кредитные договоры, по которым есть необходимость замены обязательств.</w:t>
      </w:r>
    </w:p>
    <w:p w14:paraId="029FFECC" w14:textId="77777777" w:rsidR="006A3371" w:rsidRPr="006A3371" w:rsidRDefault="006A3371" w:rsidP="006A3371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справочно указать чистые поступления за 12 календарных месяцев (помесячно).</w:t>
      </w:r>
    </w:p>
    <w:p w14:paraId="4EFE97DF" w14:textId="77777777" w:rsidR="000520FC" w:rsidRDefault="000520FC"/>
    <w:sectPr w:rsidR="0005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2CD6"/>
    <w:multiLevelType w:val="hybridMultilevel"/>
    <w:tmpl w:val="E6BA0B8A"/>
    <w:lvl w:ilvl="0" w:tplc="BAF86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CD0"/>
    <w:rsid w:val="00004B46"/>
    <w:rsid w:val="000520FC"/>
    <w:rsid w:val="004D259C"/>
    <w:rsid w:val="006A3371"/>
    <w:rsid w:val="007253AF"/>
    <w:rsid w:val="00734CD0"/>
    <w:rsid w:val="009018F8"/>
    <w:rsid w:val="00DB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C3D0B9"/>
  <w15:chartTrackingRefBased/>
  <w15:docId w15:val="{688A26A3-E58F-4272-8280-5BFBD118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A3371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Кишко Елена Анатольевна</dc:creator>
  <cp:keywords/>
  <dc:description/>
  <cp:lastModifiedBy>Князева Светлана Владимировна</cp:lastModifiedBy>
  <cp:revision>2</cp:revision>
  <dcterms:created xsi:type="dcterms:W3CDTF">2026-08-19T14:43:00Z</dcterms:created>
  <dcterms:modified xsi:type="dcterms:W3CDTF">2026-08-19T14:43:00Z</dcterms:modified>
</cp:coreProperties>
</file>