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6207" w14:textId="5582A44A" w:rsidR="008A79AE" w:rsidRPr="00793656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r w:rsidRPr="00793656">
        <w:rPr>
          <w:szCs w:val="28"/>
        </w:rPr>
        <w:t>Закупка</w:t>
      </w:r>
      <w:r w:rsidR="00920C88">
        <w:rPr>
          <w:iCs/>
          <w:sz w:val="30"/>
          <w:szCs w:val="30"/>
        </w:rPr>
        <w:t xml:space="preserve"> </w:t>
      </w:r>
      <w:proofErr w:type="spellStart"/>
      <w:r w:rsidR="00920C88">
        <w:rPr>
          <w:sz w:val="30"/>
          <w:szCs w:val="30"/>
          <w:lang w:val="en-US"/>
        </w:rPr>
        <w:t>usb</w:t>
      </w:r>
      <w:proofErr w:type="spellEnd"/>
      <w:r w:rsidR="00920C88" w:rsidRPr="00787E33">
        <w:rPr>
          <w:sz w:val="30"/>
          <w:szCs w:val="30"/>
        </w:rPr>
        <w:t>-</w:t>
      </w:r>
      <w:r w:rsidR="00920C88">
        <w:rPr>
          <w:sz w:val="30"/>
          <w:szCs w:val="30"/>
        </w:rPr>
        <w:t>концентратор</w:t>
      </w:r>
      <w:r w:rsidR="00920C88">
        <w:rPr>
          <w:sz w:val="30"/>
          <w:szCs w:val="30"/>
        </w:rPr>
        <w:t>а</w:t>
      </w: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D96784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AD5BFF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774CD967" w:rsidR="008A79AE" w:rsidRPr="00D96784" w:rsidRDefault="00D96784" w:rsidP="00AD5BFF">
            <w:pPr>
              <w:rPr>
                <w:szCs w:val="28"/>
                <w:lang w:val="en-US"/>
              </w:rPr>
            </w:pPr>
            <w:proofErr w:type="spellStart"/>
            <w:r w:rsidRPr="00D96784">
              <w:rPr>
                <w:szCs w:val="28"/>
                <w:lang w:val="en-US"/>
              </w:rPr>
              <w:t>U</w:t>
            </w:r>
            <w:r w:rsidRPr="00D96784">
              <w:rPr>
                <w:szCs w:val="28"/>
                <w:lang w:val="en-US"/>
              </w:rPr>
              <w:t>sb</w:t>
            </w:r>
            <w:proofErr w:type="spellEnd"/>
            <w:r w:rsidRPr="00D96784">
              <w:rPr>
                <w:szCs w:val="28"/>
              </w:rPr>
              <w:t>-концентратор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AD5BFF" w:rsidRDefault="008A79AE" w:rsidP="0009747E">
            <w:pPr>
              <w:tabs>
                <w:tab w:val="clear" w:pos="709"/>
              </w:tabs>
              <w:rPr>
                <w:szCs w:val="28"/>
                <w:lang w:val="en-US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5A81EC77" w:rsidR="008A79AE" w:rsidRPr="00D96784" w:rsidRDefault="00D96784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В соответствии с нижеприведенными характеристиками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5515A56C" w:rsidR="008A79AE" w:rsidRPr="00D96784" w:rsidRDefault="00D96784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iCs/>
                <w:szCs w:val="28"/>
              </w:rPr>
              <w:t>8000</w:t>
            </w:r>
            <w:r w:rsidR="001229C0" w:rsidRPr="00D96784">
              <w:rPr>
                <w:iCs/>
                <w:szCs w:val="28"/>
              </w:rPr>
              <w:t xml:space="preserve"> </w:t>
            </w:r>
            <w:r w:rsidR="008A79AE" w:rsidRPr="00D96784">
              <w:rPr>
                <w:szCs w:val="28"/>
              </w:rPr>
              <w:t>белорусских рублей</w:t>
            </w:r>
            <w:r w:rsidR="001229C0" w:rsidRPr="00D96784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7948D859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D96784">
              <w:rPr>
                <w:szCs w:val="28"/>
              </w:rPr>
              <w:t xml:space="preserve">по </w:t>
            </w:r>
            <w:r w:rsidR="00FE617D" w:rsidRPr="00D96784">
              <w:rPr>
                <w:szCs w:val="28"/>
              </w:rPr>
              <w:t xml:space="preserve">поставке </w:t>
            </w:r>
            <w:proofErr w:type="spellStart"/>
            <w:r w:rsidR="00D96784" w:rsidRPr="00D96784">
              <w:rPr>
                <w:szCs w:val="28"/>
                <w:lang w:val="en-US"/>
              </w:rPr>
              <w:t>u</w:t>
            </w:r>
            <w:r w:rsidR="00D96784" w:rsidRPr="00D96784">
              <w:rPr>
                <w:szCs w:val="28"/>
                <w:lang w:val="en-US"/>
              </w:rPr>
              <w:t>sb</w:t>
            </w:r>
            <w:proofErr w:type="spellEnd"/>
            <w:r w:rsidR="00D96784" w:rsidRPr="00D96784">
              <w:rPr>
                <w:szCs w:val="28"/>
              </w:rPr>
              <w:t>-концентратор</w:t>
            </w:r>
            <w:r w:rsidR="00D96784">
              <w:rPr>
                <w:szCs w:val="28"/>
              </w:rPr>
              <w:t>а</w:t>
            </w:r>
            <w:r w:rsidRPr="00D96784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proofErr w:type="spellStart"/>
            <w:r w:rsidR="00D96784" w:rsidRPr="00D96784">
              <w:rPr>
                <w:szCs w:val="28"/>
                <w:lang w:val="en-US"/>
              </w:rPr>
              <w:t>usb</w:t>
            </w:r>
            <w:proofErr w:type="spellEnd"/>
            <w:r w:rsidR="00D96784" w:rsidRPr="00D96784">
              <w:rPr>
                <w:szCs w:val="28"/>
              </w:rPr>
              <w:t>-концентратор</w:t>
            </w:r>
            <w:r w:rsidR="00D96784">
              <w:rPr>
                <w:szCs w:val="28"/>
              </w:rPr>
              <w:t>а</w:t>
            </w:r>
            <w:r w:rsidRPr="00D96784">
              <w:rPr>
                <w:szCs w:val="28"/>
              </w:rPr>
              <w:t xml:space="preserve">. </w:t>
            </w:r>
          </w:p>
          <w:p w14:paraId="1E8E3868" w14:textId="77777777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1)</w:t>
            </w:r>
            <w:r w:rsidR="00FE617D" w:rsidRPr="00D96784">
              <w:rPr>
                <w:szCs w:val="28"/>
              </w:rPr>
              <w:t> </w:t>
            </w:r>
            <w:r w:rsidRPr="00D96784">
              <w:rPr>
                <w:szCs w:val="28"/>
              </w:rPr>
              <w:t>копия свидетельства о государственной регистрации; 2)</w:t>
            </w:r>
            <w:r w:rsidR="00FE617D" w:rsidRPr="00D96784">
              <w:rPr>
                <w:szCs w:val="28"/>
              </w:rPr>
              <w:t> </w:t>
            </w:r>
            <w:r w:rsidRPr="00D96784">
              <w:rPr>
                <w:szCs w:val="28"/>
              </w:rPr>
              <w:t>коммерческое предложение с описанием предлагаемых товаров</w:t>
            </w:r>
            <w:r w:rsidR="001229C0" w:rsidRPr="00D96784">
              <w:rPr>
                <w:szCs w:val="28"/>
              </w:rPr>
              <w:t>, подписанное уполномоченным лицом участника</w:t>
            </w:r>
            <w:r w:rsidRPr="00D96784">
              <w:rPr>
                <w:szCs w:val="28"/>
              </w:rPr>
              <w:t>;</w:t>
            </w:r>
          </w:p>
          <w:p w14:paraId="1BF9DD3C" w14:textId="7604D6F7" w:rsidR="00FE617D" w:rsidRPr="00D96784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D96784">
              <w:rPr>
                <w:szCs w:val="28"/>
              </w:rPr>
              <w:t>3)</w:t>
            </w:r>
            <w:r w:rsidR="00FE617D" w:rsidRPr="00D96784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D96784">
              <w:rPr>
                <w:szCs w:val="28"/>
              </w:rPr>
              <w:t xml:space="preserve"> </w:t>
            </w:r>
          </w:p>
          <w:p w14:paraId="0BDCC503" w14:textId="69AB4E54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D96784">
              <w:rPr>
                <w:szCs w:val="28"/>
              </w:rPr>
              <w:lastRenderedPageBreak/>
              <w:t>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D96784">
              <w:rPr>
                <w:szCs w:val="28"/>
                <w:vertAlign w:val="superscript"/>
              </w:rPr>
              <w:t>3</w:t>
            </w:r>
            <w:r w:rsidRPr="00D96784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D96784">
              <w:rPr>
                <w:szCs w:val="28"/>
                <w:vertAlign w:val="superscript"/>
              </w:rPr>
              <w:t>3</w:t>
            </w:r>
            <w:r w:rsidRPr="00D96784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D96784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D96784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413BCD99" w:rsidR="00FE617D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2E4B394E" w14:textId="77777777" w:rsidR="00D96784" w:rsidRDefault="00D96784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178D3DDF" w14:textId="232AEFBC" w:rsidR="00D96784" w:rsidRPr="00D96784" w:rsidRDefault="00D96784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D96784">
              <w:rPr>
                <w:b/>
                <w:bCs/>
                <w:szCs w:val="28"/>
              </w:rPr>
              <w:lastRenderedPageBreak/>
              <w:t>Технические характеристики:</w:t>
            </w:r>
          </w:p>
          <w:p w14:paraId="337F3BEF" w14:textId="11744291" w:rsidR="00D96784" w:rsidRPr="00D96784" w:rsidRDefault="00D96784" w:rsidP="00D96784">
            <w:pPr>
              <w:rPr>
                <w:b/>
                <w:bCs/>
                <w:sz w:val="30"/>
                <w:szCs w:val="30"/>
              </w:rPr>
            </w:pPr>
            <w:proofErr w:type="spellStart"/>
            <w:r w:rsidRPr="00D96784">
              <w:rPr>
                <w:b/>
                <w:bCs/>
                <w:sz w:val="30"/>
                <w:szCs w:val="30"/>
                <w:lang w:val="en-US"/>
              </w:rPr>
              <w:t>usb</w:t>
            </w:r>
            <w:proofErr w:type="spellEnd"/>
            <w:r w:rsidRPr="00D96784">
              <w:rPr>
                <w:b/>
                <w:bCs/>
                <w:sz w:val="30"/>
                <w:szCs w:val="30"/>
              </w:rPr>
              <w:t>-концентратор в следующей комплектации</w:t>
            </w:r>
            <w:r w:rsidRPr="00D96784">
              <w:rPr>
                <w:b/>
                <w:bCs/>
                <w:iCs/>
                <w:sz w:val="30"/>
                <w:szCs w:val="30"/>
              </w:rPr>
              <w:t>:</w:t>
            </w:r>
          </w:p>
          <w:p w14:paraId="332B19D0" w14:textId="77777777" w:rsidR="00D96784" w:rsidRPr="00D96784" w:rsidRDefault="00D96784" w:rsidP="00D96784">
            <w:pPr>
              <w:ind w:firstLine="709"/>
              <w:rPr>
                <w:b/>
                <w:bCs/>
                <w:iCs/>
                <w:sz w:val="30"/>
                <w:szCs w:val="30"/>
              </w:rPr>
            </w:pPr>
          </w:p>
          <w:p w14:paraId="178A202C" w14:textId="77777777" w:rsidR="00D96784" w:rsidRPr="00D96784" w:rsidRDefault="00D96784" w:rsidP="00D96784">
            <w:pPr>
              <w:pStyle w:val="a3"/>
              <w:numPr>
                <w:ilvl w:val="0"/>
                <w:numId w:val="1"/>
              </w:numPr>
              <w:ind w:left="409"/>
              <w:jc w:val="both"/>
              <w:rPr>
                <w:b/>
                <w:bCs/>
                <w:sz w:val="28"/>
                <w:szCs w:val="28"/>
              </w:rPr>
            </w:pPr>
            <w:r w:rsidRPr="00D96784">
              <w:rPr>
                <w:b/>
                <w:bCs/>
                <w:sz w:val="28"/>
                <w:szCs w:val="28"/>
              </w:rPr>
              <w:t xml:space="preserve">Управляемый USB </w:t>
            </w:r>
            <w:proofErr w:type="spellStart"/>
            <w:r w:rsidRPr="00D96784">
              <w:rPr>
                <w:b/>
                <w:bCs/>
                <w:sz w:val="28"/>
                <w:szCs w:val="28"/>
              </w:rPr>
              <w:t>over</w:t>
            </w:r>
            <w:proofErr w:type="spellEnd"/>
            <w:r w:rsidRPr="00D96784">
              <w:rPr>
                <w:b/>
                <w:bCs/>
                <w:sz w:val="28"/>
                <w:szCs w:val="28"/>
              </w:rPr>
              <w:t xml:space="preserve"> IP концентратор на 32 порта USB 2.0 DistKontrolUSB-32 - 1шт;</w:t>
            </w:r>
          </w:p>
          <w:p w14:paraId="29010922" w14:textId="4109F4BF" w:rsidR="00D96784" w:rsidRPr="00D96784" w:rsidRDefault="00D96784" w:rsidP="00D96784">
            <w:pPr>
              <w:pStyle w:val="a3"/>
              <w:numPr>
                <w:ilvl w:val="0"/>
                <w:numId w:val="1"/>
              </w:numPr>
              <w:ind w:left="409"/>
              <w:jc w:val="both"/>
              <w:rPr>
                <w:b/>
                <w:bCs/>
                <w:sz w:val="28"/>
                <w:szCs w:val="28"/>
              </w:rPr>
            </w:pPr>
            <w:r w:rsidRPr="00D96784">
              <w:rPr>
                <w:b/>
                <w:bCs/>
                <w:sz w:val="28"/>
                <w:szCs w:val="28"/>
              </w:rPr>
              <w:t>дополнительный Ethernet порт 1GbE для DistKontrolUSB-32 -1 шт.;</w:t>
            </w:r>
          </w:p>
          <w:p w14:paraId="27C82C54" w14:textId="1FF191D4" w:rsidR="00D96784" w:rsidRPr="00D96784" w:rsidRDefault="00D96784" w:rsidP="00D96784">
            <w:pPr>
              <w:pStyle w:val="a3"/>
              <w:numPr>
                <w:ilvl w:val="0"/>
                <w:numId w:val="1"/>
              </w:numPr>
              <w:ind w:left="409"/>
              <w:jc w:val="both"/>
              <w:rPr>
                <w:b/>
                <w:bCs/>
                <w:sz w:val="28"/>
                <w:szCs w:val="28"/>
              </w:rPr>
            </w:pPr>
            <w:r w:rsidRPr="00D96784">
              <w:rPr>
                <w:b/>
                <w:bCs/>
                <w:sz w:val="28"/>
                <w:szCs w:val="28"/>
              </w:rPr>
              <w:t>модуль защиты концентратора DistKontrolUSB-</w:t>
            </w:r>
            <w:proofErr w:type="gramStart"/>
            <w:r w:rsidRPr="00D96784">
              <w:rPr>
                <w:b/>
                <w:bCs/>
                <w:sz w:val="28"/>
                <w:szCs w:val="28"/>
              </w:rPr>
              <w:t>32  с</w:t>
            </w:r>
            <w:proofErr w:type="gramEnd"/>
            <w:r w:rsidRPr="00D96784">
              <w:rPr>
                <w:b/>
                <w:bCs/>
                <w:sz w:val="28"/>
                <w:szCs w:val="28"/>
              </w:rPr>
              <w:t xml:space="preserve"> замком -2</w:t>
            </w:r>
            <w:r w:rsidRPr="00D9678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784">
              <w:rPr>
                <w:b/>
                <w:bCs/>
                <w:sz w:val="28"/>
                <w:szCs w:val="28"/>
              </w:rPr>
              <w:t>шт</w:t>
            </w:r>
            <w:proofErr w:type="spellEnd"/>
            <w:r w:rsidRPr="00D96784">
              <w:rPr>
                <w:b/>
                <w:bCs/>
                <w:sz w:val="28"/>
                <w:szCs w:val="28"/>
              </w:rPr>
              <w:t>;</w:t>
            </w:r>
          </w:p>
          <w:p w14:paraId="4559573A" w14:textId="4EA16020" w:rsidR="00D96784" w:rsidRPr="00D96784" w:rsidRDefault="00D96784" w:rsidP="00D96784">
            <w:pPr>
              <w:pStyle w:val="a3"/>
              <w:numPr>
                <w:ilvl w:val="0"/>
                <w:numId w:val="1"/>
              </w:numPr>
              <w:ind w:left="409"/>
              <w:jc w:val="both"/>
              <w:rPr>
                <w:b/>
                <w:bCs/>
                <w:sz w:val="28"/>
                <w:szCs w:val="28"/>
              </w:rPr>
            </w:pPr>
            <w:r w:rsidRPr="00D96784">
              <w:rPr>
                <w:b/>
                <w:bCs/>
                <w:sz w:val="28"/>
                <w:szCs w:val="28"/>
              </w:rPr>
              <w:t>модуль защиты концентратора DistKontrolUSB-</w:t>
            </w:r>
            <w:proofErr w:type="gramStart"/>
            <w:r w:rsidRPr="00D96784">
              <w:rPr>
                <w:b/>
                <w:bCs/>
                <w:sz w:val="28"/>
                <w:szCs w:val="28"/>
              </w:rPr>
              <w:t>16  с</w:t>
            </w:r>
            <w:proofErr w:type="gramEnd"/>
            <w:r w:rsidRPr="00D96784">
              <w:rPr>
                <w:b/>
                <w:bCs/>
                <w:sz w:val="28"/>
                <w:szCs w:val="28"/>
              </w:rPr>
              <w:t xml:space="preserve"> замком -1</w:t>
            </w:r>
            <w:r w:rsidRPr="00D96784">
              <w:rPr>
                <w:b/>
                <w:bCs/>
                <w:sz w:val="28"/>
                <w:szCs w:val="28"/>
              </w:rPr>
              <w:t xml:space="preserve"> </w:t>
            </w:r>
            <w:r w:rsidRPr="00D96784">
              <w:rPr>
                <w:b/>
                <w:bCs/>
                <w:sz w:val="28"/>
                <w:szCs w:val="28"/>
              </w:rPr>
              <w:t>шт.</w:t>
            </w:r>
          </w:p>
          <w:p w14:paraId="422987C1" w14:textId="77777777" w:rsidR="001229C0" w:rsidRPr="00D96784" w:rsidRDefault="001229C0" w:rsidP="001229C0">
            <w:pPr>
              <w:rPr>
                <w:szCs w:val="28"/>
              </w:rPr>
            </w:pPr>
          </w:p>
          <w:p w14:paraId="457867F1" w14:textId="57B31772" w:rsidR="001229C0" w:rsidRPr="00D96784" w:rsidRDefault="001229C0" w:rsidP="001229C0">
            <w:pPr>
              <w:rPr>
                <w:b/>
                <w:bCs/>
                <w:szCs w:val="28"/>
              </w:rPr>
            </w:pPr>
            <w:r w:rsidRPr="00D96784">
              <w:rPr>
                <w:b/>
                <w:bCs/>
                <w:iCs/>
                <w:szCs w:val="28"/>
              </w:rPr>
              <w:t xml:space="preserve">Срок поставки предметов закупки не должен превышать </w:t>
            </w:r>
            <w:r w:rsidR="00D96784">
              <w:rPr>
                <w:b/>
                <w:bCs/>
                <w:iCs/>
                <w:szCs w:val="28"/>
              </w:rPr>
              <w:t>10</w:t>
            </w:r>
            <w:r w:rsidRPr="00D96784">
              <w:rPr>
                <w:b/>
                <w:bCs/>
                <w:iCs/>
                <w:szCs w:val="28"/>
              </w:rPr>
              <w:t xml:space="preserve"> календарных дней с даты заключения договора.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62CD6094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</w:t>
            </w:r>
            <w:r w:rsidR="00D96784">
              <w:rPr>
                <w:szCs w:val="28"/>
              </w:rPr>
              <w:t>15</w:t>
            </w:r>
            <w:r w:rsidRPr="00793656">
              <w:rPr>
                <w:szCs w:val="28"/>
              </w:rPr>
              <w:t xml:space="preserve">.06.2026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3CD51FE4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proofErr w:type="spellStart"/>
            <w:r w:rsidR="00D96784" w:rsidRPr="00D96784">
              <w:rPr>
                <w:szCs w:val="28"/>
                <w:lang w:val="en-US"/>
              </w:rPr>
              <w:t>usb</w:t>
            </w:r>
            <w:proofErr w:type="spellEnd"/>
            <w:r w:rsidR="00D96784" w:rsidRPr="00D96784">
              <w:rPr>
                <w:szCs w:val="28"/>
              </w:rPr>
              <w:t>-концентратор</w:t>
            </w:r>
            <w:r w:rsidR="00D96784">
              <w:rPr>
                <w:szCs w:val="28"/>
              </w:rPr>
              <w:t>а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08641CD9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часов </w:t>
            </w:r>
            <w:r w:rsidR="00D96784">
              <w:rPr>
                <w:szCs w:val="28"/>
              </w:rPr>
              <w:t>15</w:t>
            </w:r>
            <w:r w:rsidRPr="00793656">
              <w:rPr>
                <w:szCs w:val="28"/>
              </w:rPr>
              <w:t>.06.2026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44EBADF9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18, до склада заказчика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E19FC"/>
    <w:multiLevelType w:val="hybridMultilevel"/>
    <w:tmpl w:val="A2A66C56"/>
    <w:lvl w:ilvl="0" w:tplc="38B626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229C0"/>
    <w:rsid w:val="00393B76"/>
    <w:rsid w:val="0068450B"/>
    <w:rsid w:val="00793656"/>
    <w:rsid w:val="008A79AE"/>
    <w:rsid w:val="00920C88"/>
    <w:rsid w:val="00976A34"/>
    <w:rsid w:val="00A24E28"/>
    <w:rsid w:val="00AD5BFF"/>
    <w:rsid w:val="00C05540"/>
    <w:rsid w:val="00D348F0"/>
    <w:rsid w:val="00D94113"/>
    <w:rsid w:val="00D96784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6784"/>
    <w:pPr>
      <w:tabs>
        <w:tab w:val="clear" w:pos="709"/>
      </w:tabs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Русакевич Кирилл Михайлович</cp:lastModifiedBy>
  <cp:revision>2</cp:revision>
  <dcterms:created xsi:type="dcterms:W3CDTF">2026-06-10T13:37:00Z</dcterms:created>
  <dcterms:modified xsi:type="dcterms:W3CDTF">2026-06-10T13:37:00Z</dcterms:modified>
</cp:coreProperties>
</file>